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727CC0D5" w:rsidR="00BA073E" w:rsidRPr="00B57966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B57966">
        <w:rPr>
          <w:b/>
          <w:sz w:val="24"/>
        </w:rPr>
        <w:t xml:space="preserve">3GPP TSG RAN WG5 Meeting </w:t>
      </w:r>
      <w:r w:rsidR="00BA073E" w:rsidRPr="00B57966">
        <w:rPr>
          <w:b/>
          <w:noProof/>
          <w:sz w:val="24"/>
        </w:rPr>
        <w:t>#</w:t>
      </w:r>
      <w:r w:rsidR="00D1097C" w:rsidRPr="00B57966">
        <w:rPr>
          <w:b/>
          <w:noProof/>
          <w:sz w:val="24"/>
        </w:rPr>
        <w:t>10</w:t>
      </w:r>
      <w:r w:rsidR="00A333E2" w:rsidRPr="00B57966">
        <w:rPr>
          <w:b/>
          <w:noProof/>
          <w:sz w:val="24"/>
        </w:rPr>
        <w:t>5</w:t>
      </w:r>
      <w:r w:rsidR="00BA073E" w:rsidRPr="00B57966">
        <w:rPr>
          <w:b/>
          <w:noProof/>
          <w:sz w:val="24"/>
        </w:rPr>
        <w:tab/>
      </w:r>
      <w:r w:rsidR="00BA073E" w:rsidRPr="00B57966">
        <w:rPr>
          <w:b/>
          <w:noProof/>
          <w:sz w:val="28"/>
          <w:szCs w:val="28"/>
        </w:rPr>
        <w:t>R5-</w:t>
      </w:r>
      <w:r w:rsidR="00A50EE7" w:rsidRPr="00B57966">
        <w:rPr>
          <w:b/>
          <w:noProof/>
          <w:sz w:val="28"/>
          <w:szCs w:val="28"/>
        </w:rPr>
        <w:t>2</w:t>
      </w:r>
      <w:r w:rsidR="00D1097C" w:rsidRPr="00B57966">
        <w:rPr>
          <w:b/>
          <w:noProof/>
          <w:sz w:val="28"/>
          <w:szCs w:val="28"/>
        </w:rPr>
        <w:t>4</w:t>
      </w:r>
      <w:r w:rsidR="00B57966" w:rsidRPr="00B57966">
        <w:rPr>
          <w:b/>
          <w:noProof/>
          <w:sz w:val="28"/>
          <w:szCs w:val="28"/>
        </w:rPr>
        <w:t>6424</w:t>
      </w:r>
    </w:p>
    <w:p w14:paraId="40BA94B6" w14:textId="3F0D4DB0" w:rsidR="00BA073E" w:rsidRPr="00432901" w:rsidRDefault="00231883" w:rsidP="00BA073E">
      <w:pPr>
        <w:pStyle w:val="Header"/>
        <w:tabs>
          <w:tab w:val="right" w:pos="10206"/>
        </w:tabs>
        <w:rPr>
          <w:sz w:val="24"/>
        </w:rPr>
      </w:pPr>
      <w:r w:rsidRPr="00B57966">
        <w:rPr>
          <w:b w:val="0"/>
          <w:sz w:val="24"/>
        </w:rPr>
        <w:t>Orlando, USA, 18th – 22nd November 2024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5A44AB4B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231883">
        <w:rPr>
          <w:rFonts w:ascii="Arial" w:hAnsi="Arial"/>
          <w:sz w:val="24"/>
        </w:rPr>
        <w:t>6.6.6</w:t>
      </w:r>
    </w:p>
    <w:p w14:paraId="0B2658E7" w14:textId="77777777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</w:p>
    <w:p w14:paraId="592D5D2C" w14:textId="61B297B4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C3596E" w:rsidRPr="00432901">
        <w:rPr>
          <w:rFonts w:ascii="Arial" w:hAnsi="Arial"/>
          <w:sz w:val="24"/>
        </w:rPr>
        <w:t>5G</w:t>
      </w:r>
      <w:r w:rsidR="00B51967" w:rsidRPr="00432901">
        <w:rPr>
          <w:rFonts w:ascii="Arial" w:hAnsi="Arial"/>
          <w:sz w:val="24"/>
        </w:rPr>
        <w:t>S</w:t>
      </w:r>
      <w:r w:rsidR="00C3596E" w:rsidRPr="00432901">
        <w:rPr>
          <w:rFonts w:ascii="Arial" w:hAnsi="Arial"/>
          <w:sz w:val="24"/>
        </w:rPr>
        <w:t xml:space="preserve"> </w:t>
      </w:r>
      <w:r w:rsidR="00A333E2">
        <w:rPr>
          <w:rFonts w:ascii="Arial" w:hAnsi="Arial"/>
          <w:sz w:val="24"/>
        </w:rPr>
        <w:t>Voice applicability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0B54651C" w14:textId="1104AA61" w:rsidR="00F10B4A" w:rsidRDefault="00231883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>5GS</w:t>
      </w:r>
      <w:r w:rsidRPr="00432901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voice </w:t>
      </w:r>
      <w:r w:rsidR="00C94FB7">
        <w:rPr>
          <w:noProof/>
          <w:lang w:eastAsia="ja-JP"/>
        </w:rPr>
        <w:t xml:space="preserve">test cases refers </w:t>
      </w:r>
      <w:r>
        <w:rPr>
          <w:noProof/>
          <w:lang w:eastAsia="ja-JP"/>
        </w:rPr>
        <w:t>to GSMA PRD N.114 [1]</w:t>
      </w:r>
      <w:r w:rsidR="00C94FB7">
        <w:rPr>
          <w:noProof/>
          <w:lang w:eastAsia="ja-JP"/>
        </w:rPr>
        <w:t xml:space="preserve">. As an RAN5 </w:t>
      </w:r>
      <w:r w:rsidR="000A4F9F">
        <w:rPr>
          <w:noProof/>
          <w:lang w:eastAsia="ja-JP"/>
        </w:rPr>
        <w:t xml:space="preserve">requirement </w:t>
      </w:r>
      <w:r w:rsidR="00C94FB7">
        <w:rPr>
          <w:noProof/>
          <w:lang w:eastAsia="ja-JP"/>
        </w:rPr>
        <w:t xml:space="preserve">exception different versions </w:t>
      </w:r>
      <w:r w:rsidR="00DD0FD9">
        <w:rPr>
          <w:noProof/>
          <w:lang w:eastAsia="ja-JP"/>
        </w:rPr>
        <w:t>of th</w:t>
      </w:r>
      <w:r w:rsidR="00F10B4A">
        <w:rPr>
          <w:noProof/>
          <w:lang w:eastAsia="ja-JP"/>
        </w:rPr>
        <w:t>is</w:t>
      </w:r>
      <w:r w:rsidR="00DD0FD9">
        <w:rPr>
          <w:noProof/>
          <w:lang w:eastAsia="ja-JP"/>
        </w:rPr>
        <w:t xml:space="preserve"> document </w:t>
      </w:r>
      <w:r w:rsidR="00F10B4A">
        <w:rPr>
          <w:noProof/>
          <w:lang w:eastAsia="ja-JP"/>
        </w:rPr>
        <w:t>is</w:t>
      </w:r>
      <w:r w:rsidR="000A4F9F">
        <w:rPr>
          <w:noProof/>
          <w:lang w:eastAsia="ja-JP"/>
        </w:rPr>
        <w:t xml:space="preserve"> used</w:t>
      </w:r>
      <w:r w:rsidR="00DD0FD9">
        <w:rPr>
          <w:noProof/>
          <w:lang w:eastAsia="ja-JP"/>
        </w:rPr>
        <w:t>.</w:t>
      </w:r>
      <w:r w:rsidR="00F10B4A">
        <w:rPr>
          <w:noProof/>
          <w:lang w:eastAsia="ja-JP"/>
        </w:rPr>
        <w:t xml:space="preserve"> The </w:t>
      </w:r>
      <w:r w:rsidR="004034E5">
        <w:rPr>
          <w:noProof/>
          <w:lang w:eastAsia="ja-JP"/>
        </w:rPr>
        <w:t xml:space="preserve">provided </w:t>
      </w:r>
      <w:r w:rsidR="00F10B4A">
        <w:rPr>
          <w:noProof/>
          <w:lang w:eastAsia="ja-JP"/>
        </w:rPr>
        <w:t>versions are now o</w:t>
      </w:r>
      <w:r w:rsidR="00491BF3">
        <w:rPr>
          <w:noProof/>
          <w:lang w:eastAsia="ja-JP"/>
        </w:rPr>
        <w:t>utdated</w:t>
      </w:r>
      <w:r w:rsidR="00F10B4A">
        <w:rPr>
          <w:noProof/>
          <w:lang w:eastAsia="ja-JP"/>
        </w:rPr>
        <w:t xml:space="preserve"> and the question is how to proceed. 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73F96F87" w14:textId="31044F6A" w:rsidR="000A4F9F" w:rsidRDefault="000A4F9F" w:rsidP="008A7996">
      <w:pPr>
        <w:jc w:val="both"/>
        <w:rPr>
          <w:bCs/>
        </w:rPr>
      </w:pPr>
      <w:r w:rsidRPr="000A4F9F">
        <w:rPr>
          <w:bCs/>
        </w:rPr>
        <w:t>The applicabilit</w:t>
      </w:r>
      <w:r>
        <w:rPr>
          <w:bCs/>
        </w:rPr>
        <w:t xml:space="preserve">y’s are </w:t>
      </w:r>
      <w:r w:rsidRPr="000A4F9F">
        <w:rPr>
          <w:bCs/>
        </w:rPr>
        <w:t>defined in TS 3</w:t>
      </w:r>
      <w:r>
        <w:rPr>
          <w:bCs/>
        </w:rPr>
        <w:t>4</w:t>
      </w:r>
      <w:r w:rsidRPr="000A4F9F">
        <w:rPr>
          <w:bCs/>
        </w:rPr>
        <w:t>.</w:t>
      </w:r>
      <w:r>
        <w:rPr>
          <w:bCs/>
        </w:rPr>
        <w:t>229</w:t>
      </w:r>
      <w:r w:rsidRPr="000A4F9F">
        <w:rPr>
          <w:bCs/>
        </w:rPr>
        <w:t>-2 [</w:t>
      </w:r>
      <w:r>
        <w:rPr>
          <w:bCs/>
        </w:rPr>
        <w:t>2</w:t>
      </w:r>
      <w:r w:rsidRPr="000A4F9F">
        <w:rPr>
          <w:bCs/>
        </w:rPr>
        <w:t>]</w:t>
      </w:r>
    </w:p>
    <w:p w14:paraId="2D9C6FDD" w14:textId="77777777" w:rsidR="000A4F9F" w:rsidRPr="000A4F9F" w:rsidRDefault="000A4F9F" w:rsidP="000A4F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A4F9F">
        <w:rPr>
          <w:rFonts w:ascii="Arial" w:hAnsi="Arial"/>
          <w:b/>
          <w:lang w:eastAsia="en-GB"/>
        </w:rPr>
        <w:t>Table A.21: NG.114 versions</w:t>
      </w:r>
    </w:p>
    <w:tbl>
      <w:tblPr>
        <w:tblW w:w="100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67"/>
        <w:gridCol w:w="1946"/>
        <w:gridCol w:w="979"/>
        <w:gridCol w:w="736"/>
        <w:gridCol w:w="871"/>
        <w:gridCol w:w="4114"/>
        <w:gridCol w:w="944"/>
      </w:tblGrid>
      <w:tr w:rsidR="000A4F9F" w:rsidRPr="000A4F9F" w14:paraId="190049BA" w14:textId="77777777" w:rsidTr="001C5C31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C42F4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A4F9F">
              <w:rPr>
                <w:rFonts w:ascii="Arial" w:hAnsi="Arial"/>
                <w:b/>
                <w:sz w:val="18"/>
                <w:lang w:eastAsia="en-GB"/>
              </w:rPr>
              <w:t>Item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8A64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C712EC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A4F9F">
              <w:rPr>
                <w:rFonts w:ascii="Arial" w:hAnsi="Arial"/>
                <w:b/>
                <w:sz w:val="18"/>
                <w:lang w:eastAsia="en-GB"/>
              </w:rPr>
              <w:t>Ref.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8D1F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A4F9F">
              <w:rPr>
                <w:rFonts w:ascii="Arial" w:hAnsi="Arial"/>
                <w:b/>
                <w:sz w:val="18"/>
                <w:lang w:eastAsia="en-GB"/>
              </w:rPr>
              <w:t>Status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09B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A4F9F">
              <w:rPr>
                <w:rFonts w:ascii="Arial" w:hAnsi="Arial"/>
                <w:b/>
                <w:sz w:val="18"/>
                <w:lang w:eastAsia="en-GB"/>
              </w:rPr>
              <w:t>Release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05D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A4F9F">
              <w:rPr>
                <w:rFonts w:ascii="Arial" w:hAnsi="Arial"/>
                <w:b/>
                <w:sz w:val="18"/>
                <w:lang w:eastAsia="en-GB"/>
              </w:rPr>
              <w:t>Mnemonic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399F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A4F9F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0A4F9F" w:rsidRPr="000A4F9F" w14:paraId="4F8AB265" w14:textId="77777777" w:rsidTr="001C5C31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2A8E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5616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Version 1.0 as of 07 August 2020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D754A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75EB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90A4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601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pc_NG114_v1_0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792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A4F9F" w:rsidRPr="000A4F9F" w14:paraId="33B39647" w14:textId="77777777" w:rsidTr="001C5C31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BC0A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7BF6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Version 2.0 as of 07 August 2021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6C6C47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A673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6EA3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335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A4F9F">
              <w:rPr>
                <w:rFonts w:ascii="Arial" w:hAnsi="Arial"/>
                <w:sz w:val="18"/>
                <w:lang w:eastAsia="en-GB"/>
              </w:rPr>
              <w:t>pc_NG114_v2_0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F799" w14:textId="77777777" w:rsidR="000A4F9F" w:rsidRPr="000A4F9F" w:rsidRDefault="000A4F9F" w:rsidP="000A4F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1C7FD490" w14:textId="77777777" w:rsidR="000A4F9F" w:rsidRDefault="000A4F9F" w:rsidP="008A7996">
      <w:pPr>
        <w:jc w:val="both"/>
        <w:rPr>
          <w:bCs/>
        </w:rPr>
      </w:pPr>
    </w:p>
    <w:p w14:paraId="0FEBA062" w14:textId="754E9FDD" w:rsidR="00D24366" w:rsidRDefault="00D24366" w:rsidP="008A7996">
      <w:pPr>
        <w:jc w:val="both"/>
        <w:rPr>
          <w:bCs/>
        </w:rPr>
      </w:pPr>
      <w:r>
        <w:rPr>
          <w:bCs/>
        </w:rPr>
        <w:t xml:space="preserve">These versions are old (and obsolete), and the latest version of NG.114 </w:t>
      </w:r>
      <w:r w:rsidR="005C3A06">
        <w:rPr>
          <w:bCs/>
        </w:rPr>
        <w:t xml:space="preserve">[3] </w:t>
      </w:r>
      <w:r w:rsidR="00E8588B">
        <w:rPr>
          <w:bCs/>
        </w:rPr>
        <w:t xml:space="preserve">is </w:t>
      </w:r>
      <w:r w:rsidR="00565D2D">
        <w:rPr>
          <w:bCs/>
        </w:rPr>
        <w:t xml:space="preserve">currently </w:t>
      </w:r>
      <w:r w:rsidR="00E8588B">
        <w:rPr>
          <w:bCs/>
        </w:rPr>
        <w:t>v</w:t>
      </w:r>
      <w:r w:rsidR="00E8588B" w:rsidRPr="00E8588B">
        <w:rPr>
          <w:bCs/>
        </w:rPr>
        <w:t>ersion 8.1</w:t>
      </w:r>
      <w:r w:rsidR="00565D2D">
        <w:rPr>
          <w:bCs/>
        </w:rPr>
        <w:t>,</w:t>
      </w:r>
      <w:r w:rsidR="00565D2D" w:rsidRPr="00565D2D">
        <w:t xml:space="preserve"> </w:t>
      </w:r>
      <w:r w:rsidR="00565D2D" w:rsidRPr="00565D2D">
        <w:rPr>
          <w:bCs/>
        </w:rPr>
        <w:t>19 June 2024</w:t>
      </w:r>
      <w:r w:rsidR="00565D2D">
        <w:rPr>
          <w:bCs/>
        </w:rPr>
        <w:t xml:space="preserve">. </w:t>
      </w:r>
      <w:r w:rsidR="00B477AE">
        <w:rPr>
          <w:bCs/>
        </w:rPr>
        <w:t>Some updates would be needed.</w:t>
      </w:r>
      <w:r w:rsidR="00E8588B">
        <w:rPr>
          <w:bCs/>
        </w:rPr>
        <w:t xml:space="preserve"> </w:t>
      </w:r>
      <w:r w:rsidR="005C3A06">
        <w:rPr>
          <w:bCs/>
        </w:rPr>
        <w:t xml:space="preserve"> </w:t>
      </w:r>
    </w:p>
    <w:p w14:paraId="7AD9213B" w14:textId="086FF3F8" w:rsidR="000A4F9F" w:rsidRDefault="000A4F9F" w:rsidP="008A7996">
      <w:pPr>
        <w:jc w:val="both"/>
        <w:rPr>
          <w:bCs/>
        </w:rPr>
      </w:pPr>
      <w:r>
        <w:rPr>
          <w:bCs/>
        </w:rPr>
        <w:t xml:space="preserve">For any other </w:t>
      </w:r>
      <w:r w:rsidR="00B477AE">
        <w:rPr>
          <w:bCs/>
        </w:rPr>
        <w:t xml:space="preserve">RAN5 </w:t>
      </w:r>
      <w:r>
        <w:rPr>
          <w:bCs/>
        </w:rPr>
        <w:t xml:space="preserve">requirements e.g., </w:t>
      </w:r>
      <w:r w:rsidR="009B64C9">
        <w:rPr>
          <w:bCs/>
        </w:rPr>
        <w:t xml:space="preserve">conformance </w:t>
      </w:r>
      <w:r>
        <w:rPr>
          <w:bCs/>
        </w:rPr>
        <w:t xml:space="preserve">the last version </w:t>
      </w:r>
      <w:r w:rsidR="00DD0FD9">
        <w:rPr>
          <w:bCs/>
        </w:rPr>
        <w:t xml:space="preserve">of a document </w:t>
      </w:r>
      <w:r>
        <w:rPr>
          <w:bCs/>
        </w:rPr>
        <w:t>apply</w:t>
      </w:r>
      <w:r w:rsidR="009B64C9">
        <w:rPr>
          <w:bCs/>
        </w:rPr>
        <w:t xml:space="preserve">. </w:t>
      </w:r>
      <w:r w:rsidR="00DD0FD9">
        <w:rPr>
          <w:bCs/>
        </w:rPr>
        <w:t>Examples</w:t>
      </w:r>
    </w:p>
    <w:p w14:paraId="16D6D9AB" w14:textId="1A368B26" w:rsidR="00085DEF" w:rsidRDefault="00DE429A" w:rsidP="00085DEF">
      <w:pPr>
        <w:numPr>
          <w:ilvl w:val="0"/>
          <w:numId w:val="23"/>
        </w:numPr>
        <w:jc w:val="both"/>
        <w:rPr>
          <w:bCs/>
        </w:rPr>
      </w:pPr>
      <w:r w:rsidRPr="00DE429A">
        <w:rPr>
          <w:bCs/>
        </w:rPr>
        <w:t>3GPP TS 38.331: "NR; Radio Resource Control (RRC) protocol specification".</w:t>
      </w:r>
    </w:p>
    <w:p w14:paraId="6B5F9C83" w14:textId="7324DF7C" w:rsidR="000A4F9F" w:rsidRDefault="00DE429A" w:rsidP="008A7996">
      <w:pPr>
        <w:numPr>
          <w:ilvl w:val="0"/>
          <w:numId w:val="23"/>
        </w:numPr>
        <w:jc w:val="both"/>
        <w:rPr>
          <w:bCs/>
        </w:rPr>
      </w:pPr>
      <w:r w:rsidRPr="00DE429A">
        <w:rPr>
          <w:bCs/>
        </w:rPr>
        <w:t>GSMA PRD IR.92: "IMS Profile for Voice and SMS".</w:t>
      </w:r>
    </w:p>
    <w:p w14:paraId="381DB7F1" w14:textId="77777777" w:rsidR="00B477AE" w:rsidRDefault="00EE3EC7" w:rsidP="004034E5">
      <w:pPr>
        <w:jc w:val="both"/>
        <w:rPr>
          <w:bCs/>
        </w:rPr>
      </w:pPr>
      <w:r>
        <w:rPr>
          <w:bCs/>
        </w:rPr>
        <w:t xml:space="preserve">The </w:t>
      </w:r>
      <w:r w:rsidR="004034E5">
        <w:rPr>
          <w:bCs/>
        </w:rPr>
        <w:t>5G voice test cases</w:t>
      </w:r>
      <w:r>
        <w:rPr>
          <w:bCs/>
        </w:rPr>
        <w:t xml:space="preserve"> for EN-DC</w:t>
      </w:r>
      <w:r w:rsidR="004034E5">
        <w:rPr>
          <w:bCs/>
        </w:rPr>
        <w:t xml:space="preserve">, i.e. </w:t>
      </w:r>
      <w:r w:rsidRPr="00EE3EC7">
        <w:rPr>
          <w:bCs/>
        </w:rPr>
        <w:t>3GPP TS 34.229-2</w:t>
      </w:r>
      <w:r>
        <w:rPr>
          <w:bCs/>
        </w:rPr>
        <w:t xml:space="preserve"> [2] clause 4.1 (</w:t>
      </w:r>
      <w:r w:rsidRPr="00EE3EC7">
        <w:rPr>
          <w:bCs/>
        </w:rPr>
        <w:t>TS 34.229-1</w:t>
      </w:r>
      <w:r>
        <w:rPr>
          <w:bCs/>
        </w:rPr>
        <w:t xml:space="preserve">) test cases 12.23a and 12.24a rely </w:t>
      </w:r>
      <w:r w:rsidR="005C3A06">
        <w:rPr>
          <w:bCs/>
        </w:rPr>
        <w:t xml:space="preserve">also </w:t>
      </w:r>
      <w:r>
        <w:rPr>
          <w:bCs/>
        </w:rPr>
        <w:t>on IR.92 latest version.</w:t>
      </w:r>
    </w:p>
    <w:p w14:paraId="75C438A9" w14:textId="57A85E9F" w:rsidR="00D24366" w:rsidRDefault="00B477AE" w:rsidP="004034E5">
      <w:pPr>
        <w:jc w:val="both"/>
        <w:rPr>
          <w:bCs/>
        </w:rPr>
      </w:pPr>
      <w:r>
        <w:rPr>
          <w:bCs/>
        </w:rPr>
        <w:t>Having</w:t>
      </w:r>
      <w:r w:rsidR="005A7485">
        <w:rPr>
          <w:bCs/>
        </w:rPr>
        <w:t xml:space="preserve"> </w:t>
      </w:r>
      <w:r>
        <w:rPr>
          <w:bCs/>
        </w:rPr>
        <w:t>different approach</w:t>
      </w:r>
      <w:r w:rsidR="005A7485">
        <w:rPr>
          <w:bCs/>
        </w:rPr>
        <w:t>es</w:t>
      </w:r>
      <w:r>
        <w:rPr>
          <w:bCs/>
        </w:rPr>
        <w:t xml:space="preserve"> for IMS voice applicability’s for E-UTRA, 5G</w:t>
      </w:r>
      <w:r w:rsidR="00F06360">
        <w:rPr>
          <w:bCs/>
        </w:rPr>
        <w:t xml:space="preserve"> (EN-DC) </w:t>
      </w:r>
      <w:r>
        <w:rPr>
          <w:bCs/>
        </w:rPr>
        <w:t xml:space="preserve">and 5GS test cases </w:t>
      </w:r>
      <w:r w:rsidR="00F06360">
        <w:rPr>
          <w:bCs/>
        </w:rPr>
        <w:t>are</w:t>
      </w:r>
      <w:r>
        <w:rPr>
          <w:bCs/>
        </w:rPr>
        <w:t xml:space="preserve"> confusing.   </w:t>
      </w:r>
    </w:p>
    <w:p w14:paraId="40ADCDAA" w14:textId="51FE4B16" w:rsidR="00D24366" w:rsidRDefault="00D24366" w:rsidP="004034E5">
      <w:pPr>
        <w:jc w:val="both"/>
        <w:rPr>
          <w:bCs/>
        </w:rPr>
      </w:pPr>
      <w:r>
        <w:rPr>
          <w:bCs/>
        </w:rPr>
        <w:t xml:space="preserve">Aligning </w:t>
      </w:r>
      <w:r w:rsidR="00F06360">
        <w:rPr>
          <w:bCs/>
        </w:rPr>
        <w:t xml:space="preserve">all </w:t>
      </w:r>
      <w:r w:rsidR="00565D2D">
        <w:rPr>
          <w:bCs/>
        </w:rPr>
        <w:t xml:space="preserve">5G voice test cases with the RAN5 approach to use the latest version </w:t>
      </w:r>
      <w:r w:rsidR="00B57966">
        <w:rPr>
          <w:bCs/>
        </w:rPr>
        <w:t xml:space="preserve">for requirements </w:t>
      </w:r>
      <w:r w:rsidR="00565D2D">
        <w:rPr>
          <w:bCs/>
        </w:rPr>
        <w:t>(e.g.</w:t>
      </w:r>
      <w:r w:rsidR="00F06360">
        <w:rPr>
          <w:bCs/>
        </w:rPr>
        <w:t xml:space="preserve"> same as </w:t>
      </w:r>
      <w:r w:rsidR="00565D2D">
        <w:rPr>
          <w:bCs/>
        </w:rPr>
        <w:t xml:space="preserve">GSMA </w:t>
      </w:r>
      <w:r w:rsidR="00B57966">
        <w:rPr>
          <w:bCs/>
        </w:rPr>
        <w:t>PRD IR.92</w:t>
      </w:r>
      <w:r w:rsidR="00565D2D">
        <w:rPr>
          <w:bCs/>
        </w:rPr>
        <w:t xml:space="preserve">) is a </w:t>
      </w:r>
      <w:r w:rsidR="00B57966">
        <w:rPr>
          <w:bCs/>
        </w:rPr>
        <w:t>solution</w:t>
      </w:r>
      <w:r w:rsidR="00B477AE">
        <w:rPr>
          <w:bCs/>
        </w:rPr>
        <w:t xml:space="preserve"> </w:t>
      </w:r>
      <w:r w:rsidR="00565D2D">
        <w:rPr>
          <w:bCs/>
        </w:rPr>
        <w:t xml:space="preserve">that seems </w:t>
      </w:r>
      <w:r w:rsidR="00B57966">
        <w:rPr>
          <w:bCs/>
        </w:rPr>
        <w:t>reasonable</w:t>
      </w:r>
      <w:r w:rsidR="00565D2D">
        <w:rPr>
          <w:bCs/>
        </w:rPr>
        <w:t>.</w:t>
      </w:r>
    </w:p>
    <w:p w14:paraId="4A5851B9" w14:textId="73A32599" w:rsidR="004034E5" w:rsidRPr="004034E5" w:rsidRDefault="005E53FE" w:rsidP="004034E5">
      <w:pPr>
        <w:jc w:val="both"/>
        <w:rPr>
          <w:bCs/>
        </w:rPr>
      </w:pPr>
      <w:r>
        <w:rPr>
          <w:bCs/>
        </w:rPr>
        <w:t>Other options might be possible but are not part of this discussion paper.</w:t>
      </w:r>
    </w:p>
    <w:p w14:paraId="201213E4" w14:textId="77777777" w:rsidR="004034E5" w:rsidRPr="00432901" w:rsidRDefault="004034E5" w:rsidP="004034E5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2-1</w:t>
      </w:r>
      <w:r w:rsidRPr="00432901">
        <w:t>:</w:t>
      </w:r>
    </w:p>
    <w:p w14:paraId="7091DE7A" w14:textId="46BDF329" w:rsidR="004034E5" w:rsidRPr="00F06360" w:rsidRDefault="004034E5" w:rsidP="004034E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The </w:t>
      </w:r>
      <w:r w:rsidR="005C3A06" w:rsidRPr="00F06360">
        <w:rPr>
          <w:lang w:eastAsia="en-GB"/>
        </w:rPr>
        <w:t xml:space="preserve">RAN5 approach on </w:t>
      </w:r>
      <w:r w:rsidRPr="00F06360">
        <w:rPr>
          <w:lang w:eastAsia="en-GB"/>
        </w:rPr>
        <w:t xml:space="preserve">applicability </w:t>
      </w:r>
      <w:r w:rsidR="005C3A06" w:rsidRPr="00F06360">
        <w:rPr>
          <w:lang w:eastAsia="en-GB"/>
        </w:rPr>
        <w:t xml:space="preserve">for IMS voice test cases is ambiguous. </w:t>
      </w:r>
      <w:r w:rsidRPr="00F06360">
        <w:rPr>
          <w:lang w:eastAsia="en-GB"/>
        </w:rPr>
        <w:t xml:space="preserve"> </w:t>
      </w:r>
    </w:p>
    <w:p w14:paraId="2710E78E" w14:textId="77777777" w:rsidR="004034E5" w:rsidRPr="00F06360" w:rsidRDefault="004034E5" w:rsidP="004034E5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2-1</w:t>
      </w:r>
      <w:r w:rsidRPr="00F06360">
        <w:t>:</w:t>
      </w:r>
    </w:p>
    <w:p w14:paraId="4E900887" w14:textId="5752C0CC" w:rsidR="004034E5" w:rsidRPr="00CF3A99" w:rsidRDefault="004034E5" w:rsidP="004034E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It’s proposed to align </w:t>
      </w:r>
      <w:r w:rsidR="00D24366" w:rsidRPr="00F06360">
        <w:rPr>
          <w:lang w:eastAsia="en-GB"/>
        </w:rPr>
        <w:t>all</w:t>
      </w:r>
      <w:r w:rsidRPr="00F06360">
        <w:rPr>
          <w:lang w:eastAsia="en-GB"/>
        </w:rPr>
        <w:t xml:space="preserve"> 5G voice test case</w:t>
      </w:r>
      <w:r w:rsidR="00F06360" w:rsidRPr="00F06360">
        <w:rPr>
          <w:lang w:eastAsia="en-GB"/>
        </w:rPr>
        <w:t>s</w:t>
      </w:r>
      <w:r w:rsidRPr="00F06360">
        <w:rPr>
          <w:lang w:eastAsia="en-GB"/>
        </w:rPr>
        <w:t xml:space="preserve"> applicability, i.e. refer</w:t>
      </w:r>
      <w:r w:rsidR="00F06360" w:rsidRPr="00F06360">
        <w:rPr>
          <w:lang w:eastAsia="en-GB"/>
        </w:rPr>
        <w:t xml:space="preserve"> </w:t>
      </w:r>
      <w:r w:rsidR="00D24366" w:rsidRPr="00F06360">
        <w:rPr>
          <w:lang w:eastAsia="en-GB"/>
        </w:rPr>
        <w:t>to the</w:t>
      </w:r>
      <w:r w:rsidRPr="00F06360">
        <w:rPr>
          <w:lang w:eastAsia="en-GB"/>
        </w:rPr>
        <w:t xml:space="preserve"> latest version of NG.114</w:t>
      </w:r>
      <w:r w:rsidR="00F06360" w:rsidRPr="00F06360">
        <w:rPr>
          <w:lang w:eastAsia="en-GB"/>
        </w:rPr>
        <w:t xml:space="preserve"> for 5GS.</w:t>
      </w:r>
      <w:r w:rsidRPr="00CF3A99">
        <w:rPr>
          <w:lang w:eastAsia="en-GB"/>
        </w:rPr>
        <w:t xml:space="preserve"> </w:t>
      </w:r>
    </w:p>
    <w:p w14:paraId="5990B8E5" w14:textId="77777777" w:rsidR="004034E5" w:rsidRDefault="004034E5" w:rsidP="008A7996">
      <w:pPr>
        <w:jc w:val="both"/>
        <w:rPr>
          <w:bCs/>
        </w:rPr>
      </w:pPr>
    </w:p>
    <w:p w14:paraId="3078DC53" w14:textId="77777777" w:rsidR="000F0ECA" w:rsidRPr="00432901" w:rsidRDefault="000F0ECA" w:rsidP="000F0ECA">
      <w:pPr>
        <w:pStyle w:val="Heading1"/>
      </w:pPr>
      <w:r w:rsidRPr="00432901">
        <w:lastRenderedPageBreak/>
        <w:t>3</w:t>
      </w:r>
      <w:r w:rsidRPr="00432901">
        <w:tab/>
        <w:t>Proposal</w:t>
      </w:r>
    </w:p>
    <w:p w14:paraId="27A93C83" w14:textId="05072CAC" w:rsidR="000F0ECA" w:rsidRPr="00432901" w:rsidRDefault="004270F9" w:rsidP="000F0ECA">
      <w:r w:rsidRPr="00432901">
        <w:t>It’s proposed to implement the proposal 2-1.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3B5BF720" w14:textId="67C4801B" w:rsidR="00BF16E4" w:rsidRPr="00F06360" w:rsidRDefault="00BF16E4" w:rsidP="00BF16E4">
      <w:r w:rsidRPr="00F06360">
        <w:rPr>
          <w:noProof/>
          <w:lang w:val="en-US"/>
        </w:rPr>
        <w:t xml:space="preserve">[1] </w:t>
      </w:r>
      <w:r w:rsidR="00E7202C" w:rsidRPr="00F06360">
        <w:t>GSMA PRD NG.114: "IMS Profile for Voice, Video and Messaging over 5GS, Version 6.0".</w:t>
      </w:r>
    </w:p>
    <w:p w14:paraId="269EDAAC" w14:textId="50866824" w:rsidR="000A4F9F" w:rsidRPr="00F06360" w:rsidRDefault="000A4F9F" w:rsidP="000A4F9F">
      <w:r w:rsidRPr="00F06360">
        <w:rPr>
          <w:noProof/>
          <w:lang w:val="en-US"/>
        </w:rPr>
        <w:t xml:space="preserve">[2] </w:t>
      </w:r>
      <w:r w:rsidRPr="00F06360">
        <w:t>3GPP TS 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14:paraId="12AB3EA4" w14:textId="28C11BC3" w:rsidR="000A4F9F" w:rsidRDefault="00D24366" w:rsidP="00BF16E4">
      <w:r w:rsidRPr="00F06360">
        <w:rPr>
          <w:noProof/>
          <w:lang w:val="en-US"/>
        </w:rPr>
        <w:t>[</w:t>
      </w:r>
      <w:r w:rsidR="00E8588B" w:rsidRPr="00F06360">
        <w:rPr>
          <w:noProof/>
          <w:lang w:val="en-US"/>
        </w:rPr>
        <w:t>3</w:t>
      </w:r>
      <w:r w:rsidRPr="00F06360">
        <w:rPr>
          <w:noProof/>
          <w:lang w:val="en-US"/>
        </w:rPr>
        <w:t xml:space="preserve">] </w:t>
      </w:r>
      <w:r w:rsidRPr="00F06360">
        <w:t>GSMA PRD NG.114: "IMS Profile for Voice, Video and Messaging over 5GS, Version 8.1".</w:t>
      </w:r>
    </w:p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4A9F7" w14:textId="77777777" w:rsidR="0031522F" w:rsidRDefault="0031522F">
      <w:r>
        <w:separator/>
      </w:r>
    </w:p>
  </w:endnote>
  <w:endnote w:type="continuationSeparator" w:id="0">
    <w:p w14:paraId="26636E86" w14:textId="77777777" w:rsidR="0031522F" w:rsidRDefault="0031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0A2C" w14:textId="77777777" w:rsidR="0031522F" w:rsidRDefault="0031522F">
      <w:r>
        <w:separator/>
      </w:r>
    </w:p>
  </w:footnote>
  <w:footnote w:type="continuationSeparator" w:id="0">
    <w:p w14:paraId="5AC9DDFE" w14:textId="77777777" w:rsidR="0031522F" w:rsidRDefault="00315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7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20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1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9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8"/>
  </w:num>
  <w:num w:numId="20" w16cid:durableId="1079406248">
    <w:abstractNumId w:val="16"/>
  </w:num>
  <w:num w:numId="21" w16cid:durableId="1418330840">
    <w:abstractNumId w:val="3"/>
  </w:num>
  <w:num w:numId="22" w16cid:durableId="1999266356">
    <w:abstractNumId w:val="5"/>
  </w:num>
  <w:num w:numId="23" w16cid:durableId="2364067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2901"/>
    <w:rsid w:val="004338A3"/>
    <w:rsid w:val="00456FEB"/>
    <w:rsid w:val="00463D69"/>
    <w:rsid w:val="00475FB7"/>
    <w:rsid w:val="004774A9"/>
    <w:rsid w:val="00485852"/>
    <w:rsid w:val="004859DE"/>
    <w:rsid w:val="00491780"/>
    <w:rsid w:val="00491BF3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3A83"/>
    <w:rsid w:val="00565087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3FB2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335E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22F8"/>
    <w:rsid w:val="008F5A6F"/>
    <w:rsid w:val="0090271F"/>
    <w:rsid w:val="00902E23"/>
    <w:rsid w:val="0091348E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765D4"/>
    <w:rsid w:val="00981286"/>
    <w:rsid w:val="009910B2"/>
    <w:rsid w:val="00993BFE"/>
    <w:rsid w:val="00996271"/>
    <w:rsid w:val="009A0012"/>
    <w:rsid w:val="009A6401"/>
    <w:rsid w:val="009A6F80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3E2"/>
    <w:rsid w:val="00A338A9"/>
    <w:rsid w:val="00A340FD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94FB7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3A99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12B53"/>
    <w:rsid w:val="00E14D3D"/>
    <w:rsid w:val="00E164D5"/>
    <w:rsid w:val="00E32B07"/>
    <w:rsid w:val="00E338CB"/>
    <w:rsid w:val="00E35ED1"/>
    <w:rsid w:val="00E403D0"/>
    <w:rsid w:val="00E477B4"/>
    <w:rsid w:val="00E47B12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FA2"/>
    <w:rsid w:val="00EC3DA8"/>
    <w:rsid w:val="00EC4A25"/>
    <w:rsid w:val="00EE3EC7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73</cp:revision>
  <cp:lastPrinted>2018-04-03T14:56:00Z</cp:lastPrinted>
  <dcterms:created xsi:type="dcterms:W3CDTF">2021-01-31T13:52:00Z</dcterms:created>
  <dcterms:modified xsi:type="dcterms:W3CDTF">2024-11-05T11:05:00Z</dcterms:modified>
</cp:coreProperties>
</file>